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94C95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35" w:rsidRDefault="00E04335" w:rsidP="00E0433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35">
        <w:rPr>
          <w:rFonts w:ascii="Times New Roman" w:hAnsi="Times New Roman" w:cs="Times New Roman"/>
          <w:b/>
          <w:sz w:val="24"/>
          <w:szCs w:val="24"/>
        </w:rPr>
        <w:t>Подтвердить права на наследство станет проще</w:t>
      </w:r>
    </w:p>
    <w:p w:rsidR="00E04335" w:rsidRPr="00E04335" w:rsidRDefault="00E04335" w:rsidP="00E0433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35" w:rsidRPr="00E04335" w:rsidRDefault="00E04335" w:rsidP="00E043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35">
        <w:rPr>
          <w:rFonts w:ascii="Times New Roman" w:hAnsi="Times New Roman" w:cs="Times New Roman"/>
          <w:sz w:val="24"/>
          <w:szCs w:val="24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E04335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r w:rsidRPr="00E04335">
        <w:rPr>
          <w:rFonts w:ascii="Times New Roman" w:hAnsi="Times New Roman" w:cs="Times New Roman"/>
          <w:sz w:val="24"/>
          <w:szCs w:val="24"/>
        </w:rPr>
        <w:t xml:space="preserve"> Кадастровой палатой позволит упросить процесс оформления наследства для граждан.  </w:t>
      </w:r>
    </w:p>
    <w:p w:rsidR="00E04335" w:rsidRPr="00E04335" w:rsidRDefault="00E04335" w:rsidP="00E043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35">
        <w:rPr>
          <w:rFonts w:ascii="Times New Roman" w:hAnsi="Times New Roman" w:cs="Times New Roman"/>
          <w:sz w:val="24"/>
          <w:szCs w:val="24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E04335" w:rsidRPr="00E04335" w:rsidRDefault="00E04335" w:rsidP="00E043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35">
        <w:rPr>
          <w:rFonts w:ascii="Times New Roman" w:hAnsi="Times New Roman" w:cs="Times New Roman"/>
          <w:sz w:val="24"/>
          <w:szCs w:val="24"/>
        </w:rPr>
        <w:t xml:space="preserve">Приказ Минэкономразвития </w:t>
      </w:r>
      <w:hyperlink r:id="rId6" w:history="1">
        <w:r w:rsidRPr="00E0433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от 20.03.2019 № 144</w:t>
        </w:r>
      </w:hyperlink>
      <w:r w:rsidRPr="00E04335">
        <w:rPr>
          <w:rFonts w:ascii="Times New Roman" w:hAnsi="Times New Roman" w:cs="Times New Roman"/>
          <w:sz w:val="24"/>
          <w:szCs w:val="24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  <w:bookmarkStart w:id="0" w:name="_GoBack"/>
      <w:bookmarkEnd w:id="0"/>
    </w:p>
    <w:p w:rsidR="00E04335" w:rsidRPr="00E04335" w:rsidRDefault="00E04335" w:rsidP="00E0433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335">
        <w:rPr>
          <w:rFonts w:ascii="Times New Roman" w:hAnsi="Times New Roman" w:cs="Times New Roman"/>
          <w:i/>
          <w:sz w:val="24"/>
          <w:szCs w:val="24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 -</w:t>
      </w:r>
      <w:r w:rsidRPr="00E04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сказала замглавы Федеральной кадастровой палаты </w:t>
      </w:r>
      <w:proofErr w:type="spellStart"/>
      <w:r w:rsidRPr="00E04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E04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Марина Семенова.  </w:t>
      </w:r>
    </w:p>
    <w:p w:rsidR="00E04335" w:rsidRPr="00E04335" w:rsidRDefault="00E04335" w:rsidP="00E043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462" w:rsidRPr="00E04335" w:rsidRDefault="001C7462" w:rsidP="00E043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9024D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04335"/>
    <w:rsid w:val="00E45BAE"/>
    <w:rsid w:val="00E94364"/>
    <w:rsid w:val="00ED714F"/>
    <w:rsid w:val="00F30094"/>
    <w:rsid w:val="00F65556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2019-07-09T11:16:00Z</dcterms:created>
  <dcterms:modified xsi:type="dcterms:W3CDTF">2019-07-09T11:16:00Z</dcterms:modified>
</cp:coreProperties>
</file>